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In 1980, following the September 12 military coup in </w:t>
      </w:r>
      <w:proofErr w:type="spellStart"/>
      <w:r>
        <w:rPr>
          <w:rFonts w:ascii="Arial" w:hAnsi="Arial" w:cs="Arial"/>
        </w:rPr>
        <w:t>Türkiye</w:t>
      </w:r>
      <w:proofErr w:type="spellEnd"/>
      <w:r>
        <w:rPr>
          <w:rFonts w:ascii="Arial" w:hAnsi="Arial" w:cs="Arial"/>
        </w:rPr>
        <w:t xml:space="preserve">, thousands </w:t>
      </w:r>
      <w:proofErr w:type="gramStart"/>
      <w:r>
        <w:rPr>
          <w:rFonts w:ascii="Arial" w:hAnsi="Arial" w:cs="Arial"/>
        </w:rPr>
        <w:t>are arrested</w:t>
      </w:r>
      <w:proofErr w:type="gramEnd"/>
      <w:r>
        <w:rPr>
          <w:rFonts w:ascii="Arial" w:hAnsi="Arial" w:cs="Arial"/>
        </w:rPr>
        <w:t xml:space="preserve"> as the nation descends into fear and political chaos. Amid the turmoil, Abdullah </w:t>
      </w:r>
      <w:proofErr w:type="spellStart"/>
      <w:r>
        <w:rPr>
          <w:rFonts w:ascii="Arial" w:hAnsi="Arial" w:cs="Arial"/>
        </w:rPr>
        <w:t>Çatlı</w:t>
      </w:r>
      <w:proofErr w:type="spellEnd"/>
      <w:r>
        <w:rPr>
          <w:rFonts w:ascii="Arial" w:hAnsi="Arial" w:cs="Arial"/>
        </w:rPr>
        <w:t xml:space="preserve">, a young right-wing figure, </w:t>
      </w:r>
      <w:proofErr w:type="gramStart"/>
      <w:r>
        <w:rPr>
          <w:rFonts w:ascii="Arial" w:hAnsi="Arial" w:cs="Arial"/>
        </w:rPr>
        <w:t>is forced</w:t>
      </w:r>
      <w:proofErr w:type="gramEnd"/>
      <w:r>
        <w:rPr>
          <w:rFonts w:ascii="Arial" w:hAnsi="Arial" w:cs="Arial"/>
        </w:rPr>
        <w:t xml:space="preserve"> to flee abroad. At the same time, the ASALA terrorist organization launches deadly attacks across Europe, targeting civilians and Turkish diplomats. Desperate to stop the bloodshed, the military regime secretly tasks </w:t>
      </w:r>
      <w:proofErr w:type="spellStart"/>
      <w:r>
        <w:rPr>
          <w:rFonts w:ascii="Arial" w:hAnsi="Arial" w:cs="Arial"/>
        </w:rPr>
        <w:t>Çatlı</w:t>
      </w:r>
      <w:proofErr w:type="spellEnd"/>
      <w:r>
        <w:rPr>
          <w:rFonts w:ascii="Arial" w:hAnsi="Arial" w:cs="Arial"/>
        </w:rPr>
        <w:t xml:space="preserve"> and his loyal comrades with fighting ASALA in the heart of Europe—unofficially, invisibly, and without acknowledgment.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Their covert war quickly turns deadly. </w:t>
      </w:r>
      <w:proofErr w:type="gramStart"/>
      <w:r>
        <w:rPr>
          <w:rFonts w:ascii="Arial" w:hAnsi="Arial" w:cs="Arial"/>
        </w:rPr>
        <w:t xml:space="preserve">Exposed during a critical operation, </w:t>
      </w:r>
      <w:proofErr w:type="spellStart"/>
      <w:r>
        <w:rPr>
          <w:rFonts w:ascii="Arial" w:hAnsi="Arial" w:cs="Arial"/>
        </w:rPr>
        <w:t>Çatlı</w:t>
      </w:r>
      <w:proofErr w:type="spellEnd"/>
      <w:r>
        <w:rPr>
          <w:rFonts w:ascii="Arial" w:hAnsi="Arial" w:cs="Arial"/>
        </w:rPr>
        <w:t xml:space="preserve"> becomes both hunter and hunted.</w:t>
      </w:r>
      <w:proofErr w:type="gramEnd"/>
      <w:r>
        <w:rPr>
          <w:rFonts w:ascii="Arial" w:hAnsi="Arial" w:cs="Arial"/>
        </w:rPr>
        <w:t xml:space="preserve"> Betrayed by hidden political forces in France, he </w:t>
      </w:r>
      <w:proofErr w:type="gramStart"/>
      <w:r>
        <w:rPr>
          <w:rFonts w:ascii="Arial" w:hAnsi="Arial" w:cs="Arial"/>
        </w:rPr>
        <w:t>is imprisoned</w:t>
      </w:r>
      <w:proofErr w:type="gramEnd"/>
      <w:r>
        <w:rPr>
          <w:rFonts w:ascii="Arial" w:hAnsi="Arial" w:cs="Arial"/>
        </w:rPr>
        <w:t xml:space="preserve"> on false charges, where the battle follows him behind bars. Outside, his comrades continue the fight, while his family </w:t>
      </w:r>
      <w:proofErr w:type="gramStart"/>
      <w:r>
        <w:rPr>
          <w:rFonts w:ascii="Arial" w:hAnsi="Arial" w:cs="Arial"/>
        </w:rPr>
        <w:t>is left</w:t>
      </w:r>
      <w:proofErr w:type="gramEnd"/>
      <w:r>
        <w:rPr>
          <w:rFonts w:ascii="Arial" w:hAnsi="Arial" w:cs="Arial"/>
        </w:rPr>
        <w:t xml:space="preserve"> vulnerable to retaliation. Forced to escape to survive and protect those he loves, </w:t>
      </w:r>
      <w:proofErr w:type="spellStart"/>
      <w:r>
        <w:rPr>
          <w:rFonts w:ascii="Arial" w:hAnsi="Arial" w:cs="Arial"/>
        </w:rPr>
        <w:t>Çatlı</w:t>
      </w:r>
      <w:proofErr w:type="spellEnd"/>
      <w:r>
        <w:rPr>
          <w:rFonts w:ascii="Arial" w:hAnsi="Arial" w:cs="Arial"/>
        </w:rPr>
        <w:t xml:space="preserve"> pays a devastating personal price. Gravely wounded, he returns to his safe house—but not everyone survives.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He returns to </w:t>
      </w:r>
      <w:proofErr w:type="spellStart"/>
      <w:r>
        <w:rPr>
          <w:rFonts w:ascii="Arial" w:hAnsi="Arial" w:cs="Arial"/>
        </w:rPr>
        <w:t>Türkiye</w:t>
      </w:r>
      <w:proofErr w:type="spellEnd"/>
      <w:r>
        <w:rPr>
          <w:rFonts w:ascii="Arial" w:hAnsi="Arial" w:cs="Arial"/>
        </w:rPr>
        <w:t xml:space="preserve"> to continue his shadow war… until a mysterious car crash shocks the nation. His struggle seems to end there—or so the world believes.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sectPr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33B55-1D86-4C1D-937B-31DA6A07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Wimmer Medien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Erdogan Ugur</cp:lastModifiedBy>
  <cp:revision>2</cp:revision>
  <dcterms:created xsi:type="dcterms:W3CDTF">2026-01-03T13:02:00Z</dcterms:created>
  <dcterms:modified xsi:type="dcterms:W3CDTF">2026-01-03T13:02:00Z</dcterms:modified>
  <dc:language>en-TR</dc:language>
</cp:coreProperties>
</file>